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23E9" w14:textId="5E9A554C" w:rsidR="005B6698" w:rsidRPr="0015433B" w:rsidRDefault="00437F9C" w:rsidP="009A47B6">
      <w:pPr>
        <w:spacing w:line="276" w:lineRule="auto"/>
        <w:rPr>
          <w:rFonts w:ascii="Montserrat" w:hAnsi="Montserrat" w:cs="Arial"/>
          <w:b/>
          <w:bCs/>
          <w:sz w:val="24"/>
          <w:szCs w:val="24"/>
        </w:rPr>
      </w:pPr>
      <w:r w:rsidRPr="0015433B">
        <w:rPr>
          <w:rFonts w:ascii="Montserrat" w:hAnsi="Montserrat" w:cs="Arial"/>
          <w:b/>
          <w:bCs/>
          <w:noProof/>
          <w:sz w:val="24"/>
          <w:szCs w:val="24"/>
        </w:rPr>
        <w:drawing>
          <wp:anchor distT="0" distB="0" distL="114300" distR="114300" simplePos="0" relativeHeight="251658240" behindDoc="0" locked="0" layoutInCell="1" allowOverlap="1" wp14:anchorId="1AE2EEDD" wp14:editId="35D60ED9">
            <wp:simplePos x="0" y="0"/>
            <wp:positionH relativeFrom="column">
              <wp:posOffset>3729355</wp:posOffset>
            </wp:positionH>
            <wp:positionV relativeFrom="paragraph">
              <wp:posOffset>-652145</wp:posOffset>
            </wp:positionV>
            <wp:extent cx="2007870" cy="1017270"/>
            <wp:effectExtent l="0" t="0" r="0" b="0"/>
            <wp:wrapNone/>
            <wp:docPr id="10485849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84923" name="Grafik 104858492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7870" cy="1017270"/>
                    </a:xfrm>
                    <a:prstGeom prst="rect">
                      <a:avLst/>
                    </a:prstGeom>
                  </pic:spPr>
                </pic:pic>
              </a:graphicData>
            </a:graphic>
          </wp:anchor>
        </w:drawing>
      </w:r>
      <w:r w:rsidR="005B6698" w:rsidRPr="0015433B">
        <w:rPr>
          <w:rFonts w:ascii="Montserrat" w:hAnsi="Montserrat" w:cs="Arial"/>
          <w:b/>
          <w:bCs/>
          <w:sz w:val="24"/>
          <w:szCs w:val="24"/>
        </w:rPr>
        <w:t xml:space="preserve">Pressemitteilung </w:t>
      </w:r>
      <w:r w:rsidR="004F1A8F">
        <w:rPr>
          <w:rFonts w:ascii="Montserrat" w:hAnsi="Montserrat" w:cs="Arial"/>
          <w:b/>
          <w:bCs/>
          <w:sz w:val="24"/>
          <w:szCs w:val="24"/>
        </w:rPr>
        <w:t>05</w:t>
      </w:r>
      <w:r w:rsidR="005B6698" w:rsidRPr="0015433B">
        <w:rPr>
          <w:rFonts w:ascii="Montserrat" w:hAnsi="Montserrat" w:cs="Arial"/>
          <w:b/>
          <w:bCs/>
          <w:sz w:val="24"/>
          <w:szCs w:val="24"/>
        </w:rPr>
        <w:t xml:space="preserve">. </w:t>
      </w:r>
      <w:r w:rsidR="004F1A8F">
        <w:rPr>
          <w:rFonts w:ascii="Montserrat" w:hAnsi="Montserrat" w:cs="Arial"/>
          <w:b/>
          <w:bCs/>
          <w:sz w:val="24"/>
          <w:szCs w:val="24"/>
        </w:rPr>
        <w:t>Oktober</w:t>
      </w:r>
      <w:r w:rsidR="00152CB1" w:rsidRPr="0015433B">
        <w:rPr>
          <w:rFonts w:ascii="Montserrat" w:hAnsi="Montserrat" w:cs="Arial"/>
          <w:b/>
          <w:bCs/>
          <w:sz w:val="24"/>
          <w:szCs w:val="24"/>
        </w:rPr>
        <w:t xml:space="preserve">                    </w:t>
      </w:r>
      <w:r w:rsidR="00D557FC" w:rsidRPr="0015433B">
        <w:rPr>
          <w:rFonts w:ascii="Montserrat" w:hAnsi="Montserrat" w:cs="Arial"/>
          <w:b/>
          <w:bCs/>
          <w:sz w:val="24"/>
          <w:szCs w:val="24"/>
        </w:rPr>
        <w:t xml:space="preserve">                                                           </w:t>
      </w:r>
    </w:p>
    <w:p w14:paraId="42503E26" w14:textId="77777777" w:rsidR="00E440E2" w:rsidRDefault="00E440E2" w:rsidP="004F1A8F">
      <w:pPr>
        <w:pStyle w:val="StandardWeb"/>
        <w:spacing w:line="276" w:lineRule="auto"/>
        <w:jc w:val="both"/>
        <w:rPr>
          <w:rFonts w:ascii="Montserrat" w:hAnsi="Montserrat" w:cs="Arial"/>
          <w:b/>
          <w:bCs/>
          <w:sz w:val="28"/>
          <w:szCs w:val="28"/>
        </w:rPr>
      </w:pPr>
      <w:r>
        <w:rPr>
          <w:rFonts w:ascii="Montserrat" w:hAnsi="Montserrat" w:cs="Arial"/>
          <w:b/>
          <w:bCs/>
          <w:sz w:val="28"/>
          <w:szCs w:val="28"/>
        </w:rPr>
        <w:t xml:space="preserve">Köln ist Trainingsstandort Nummer 1 </w:t>
      </w:r>
    </w:p>
    <w:p w14:paraId="262C5FE3" w14:textId="0E7BE6C1" w:rsidR="004F1A8F" w:rsidRPr="00E440E2" w:rsidRDefault="00E440E2" w:rsidP="004F1A8F">
      <w:pPr>
        <w:pStyle w:val="StandardWeb"/>
        <w:spacing w:line="276" w:lineRule="auto"/>
        <w:jc w:val="both"/>
        <w:rPr>
          <w:rFonts w:ascii="Montserrat" w:hAnsi="Montserrat" w:cs="Arial"/>
          <w:b/>
          <w:bCs/>
          <w:sz w:val="22"/>
          <w:szCs w:val="22"/>
        </w:rPr>
      </w:pPr>
      <w:r w:rsidRPr="00E440E2">
        <w:rPr>
          <w:rFonts w:ascii="Montserrat" w:hAnsi="Montserrat" w:cs="Arial"/>
          <w:b/>
          <w:bCs/>
          <w:sz w:val="22"/>
          <w:szCs w:val="22"/>
        </w:rPr>
        <w:t>Sensationelles Ergebnis bei der wichtigsten Auktion des Jahres in Paris</w:t>
      </w:r>
    </w:p>
    <w:p w14:paraId="09665D88" w14:textId="77777777" w:rsidR="004F1A8F" w:rsidRPr="004F1A8F" w:rsidRDefault="004F1A8F" w:rsidP="004F1A8F">
      <w:pPr>
        <w:pStyle w:val="StandardWeb"/>
        <w:spacing w:line="276" w:lineRule="auto"/>
        <w:jc w:val="both"/>
        <w:rPr>
          <w:rFonts w:ascii="Montserrat" w:hAnsi="Montserrat" w:cs="Arial"/>
          <w:b/>
          <w:bCs/>
          <w:sz w:val="22"/>
          <w:szCs w:val="22"/>
        </w:rPr>
      </w:pPr>
      <w:r w:rsidRPr="004F1A8F">
        <w:rPr>
          <w:rFonts w:ascii="Montserrat" w:hAnsi="Montserrat" w:cs="Arial"/>
          <w:b/>
          <w:bCs/>
          <w:sz w:val="22"/>
          <w:szCs w:val="22"/>
        </w:rPr>
        <w:t xml:space="preserve">Mehr als 3 Millionen Euro erzielten Vollblüter aus den Kölner </w:t>
      </w:r>
      <w:proofErr w:type="spellStart"/>
      <w:r w:rsidRPr="004F1A8F">
        <w:rPr>
          <w:rFonts w:ascii="Montserrat" w:hAnsi="Montserrat" w:cs="Arial"/>
          <w:b/>
          <w:bCs/>
          <w:sz w:val="22"/>
          <w:szCs w:val="22"/>
        </w:rPr>
        <w:t>Trainingställen</w:t>
      </w:r>
      <w:proofErr w:type="spellEnd"/>
      <w:r w:rsidRPr="004F1A8F">
        <w:rPr>
          <w:rFonts w:ascii="Montserrat" w:hAnsi="Montserrat" w:cs="Arial"/>
          <w:b/>
          <w:bCs/>
          <w:sz w:val="22"/>
          <w:szCs w:val="22"/>
        </w:rPr>
        <w:t xml:space="preserve"> von Andreas Suborics, Henk Grewe und Peter Schiergen auf der diesjährigen Arc-Sale in Paris.</w:t>
      </w:r>
    </w:p>
    <w:p w14:paraId="38272246" w14:textId="20B02491" w:rsidR="004F1A8F" w:rsidRPr="004F1A8F" w:rsidRDefault="004F1A8F" w:rsidP="004F1A8F">
      <w:pPr>
        <w:pStyle w:val="StandardWeb"/>
        <w:spacing w:line="276" w:lineRule="auto"/>
        <w:jc w:val="both"/>
        <w:rPr>
          <w:rFonts w:ascii="Montserrat" w:hAnsi="Montserrat" w:cs="Arial"/>
          <w:sz w:val="22"/>
          <w:szCs w:val="22"/>
        </w:rPr>
      </w:pPr>
      <w:r w:rsidRPr="004F1A8F">
        <w:rPr>
          <w:rFonts w:ascii="Montserrat" w:hAnsi="Montserrat" w:cs="Arial"/>
          <w:sz w:val="22"/>
          <w:szCs w:val="22"/>
        </w:rPr>
        <w:t xml:space="preserve">Am vergangenen Samstag fand im Umfeld des Prix de </w:t>
      </w:r>
      <w:proofErr w:type="spellStart"/>
      <w:r w:rsidRPr="004F1A8F">
        <w:rPr>
          <w:rFonts w:ascii="Montserrat" w:hAnsi="Montserrat" w:cs="Arial"/>
          <w:sz w:val="22"/>
          <w:szCs w:val="22"/>
        </w:rPr>
        <w:t>l’Arc</w:t>
      </w:r>
      <w:proofErr w:type="spellEnd"/>
      <w:r w:rsidRPr="004F1A8F">
        <w:rPr>
          <w:rFonts w:ascii="Montserrat" w:hAnsi="Montserrat" w:cs="Arial"/>
          <w:sz w:val="22"/>
          <w:szCs w:val="22"/>
        </w:rPr>
        <w:t xml:space="preserve"> de Triomphe – bekanntlich das bedeutendste Galopprennen der Welt – eine Auktion, die Arc-Sale, statt. Sie brachte bemerkenswerte Verkäufe hervor, die auch aus Sicht des Kölner Renn-Vereins von großem Interesse sind.</w:t>
      </w:r>
    </w:p>
    <w:p w14:paraId="3E44A44C" w14:textId="77777777" w:rsidR="004F1A8F" w:rsidRPr="004F1A8F" w:rsidRDefault="004F1A8F" w:rsidP="004F1A8F">
      <w:pPr>
        <w:pStyle w:val="StandardWeb"/>
        <w:spacing w:line="276" w:lineRule="auto"/>
        <w:jc w:val="both"/>
        <w:rPr>
          <w:rFonts w:ascii="Montserrat" w:hAnsi="Montserrat" w:cs="Arial"/>
          <w:sz w:val="22"/>
          <w:szCs w:val="22"/>
        </w:rPr>
      </w:pPr>
      <w:r w:rsidRPr="004F1A8F">
        <w:rPr>
          <w:rFonts w:ascii="Montserrat" w:hAnsi="Montserrat" w:cs="Arial"/>
          <w:sz w:val="22"/>
          <w:szCs w:val="22"/>
        </w:rPr>
        <w:t xml:space="preserve">So wurde der bislang von Andreas Suborics in Weidenpesch trainierte Dreijährige Bright Light für sensationelle 1,9 Millionen Euro verkauft. „Ein unkomplizierter Typ mit einem ganz </w:t>
      </w:r>
      <w:proofErr w:type="gramStart"/>
      <w:r w:rsidRPr="004F1A8F">
        <w:rPr>
          <w:rFonts w:ascii="Montserrat" w:hAnsi="Montserrat" w:cs="Arial"/>
          <w:sz w:val="22"/>
          <w:szCs w:val="22"/>
        </w:rPr>
        <w:t>tollen</w:t>
      </w:r>
      <w:proofErr w:type="gramEnd"/>
      <w:r w:rsidRPr="004F1A8F">
        <w:rPr>
          <w:rFonts w:ascii="Montserrat" w:hAnsi="Montserrat" w:cs="Arial"/>
          <w:sz w:val="22"/>
          <w:szCs w:val="22"/>
        </w:rPr>
        <w:t xml:space="preserve"> Charakter“, beschreibt ihn sein bisheriger Trainer.  Ein wesentlicher Grund für das große Interesse dürfte seine Teilnahme am Prix de </w:t>
      </w:r>
      <w:proofErr w:type="spellStart"/>
      <w:r w:rsidRPr="004F1A8F">
        <w:rPr>
          <w:rFonts w:ascii="Montserrat" w:hAnsi="Montserrat" w:cs="Arial"/>
          <w:sz w:val="22"/>
          <w:szCs w:val="22"/>
        </w:rPr>
        <w:t>l’Arc</w:t>
      </w:r>
      <w:proofErr w:type="spellEnd"/>
      <w:r w:rsidRPr="004F1A8F">
        <w:rPr>
          <w:rFonts w:ascii="Montserrat" w:hAnsi="Montserrat" w:cs="Arial"/>
          <w:sz w:val="22"/>
          <w:szCs w:val="22"/>
        </w:rPr>
        <w:t xml:space="preserve"> de Triomphe gewesen sein. Der Hengst startete am Sonntagnachmittag im Arc, musste sich dort jedoch mit dem letzten Platz begnügen. Neuer Besitzer ist </w:t>
      </w:r>
      <w:proofErr w:type="spellStart"/>
      <w:r w:rsidRPr="004F1A8F">
        <w:rPr>
          <w:rFonts w:ascii="Montserrat" w:hAnsi="Montserrat" w:cs="Arial"/>
          <w:sz w:val="22"/>
          <w:szCs w:val="22"/>
        </w:rPr>
        <w:t>Yulong</w:t>
      </w:r>
      <w:proofErr w:type="spellEnd"/>
      <w:r w:rsidRPr="004F1A8F">
        <w:rPr>
          <w:rFonts w:ascii="Montserrat" w:hAnsi="Montserrat" w:cs="Arial"/>
          <w:sz w:val="22"/>
          <w:szCs w:val="22"/>
        </w:rPr>
        <w:t xml:space="preserve"> Investments, ein chinesisches Unternehmen. Wo Bright Light künftig trainiert wird, ist bislang noch nicht bekannt.</w:t>
      </w:r>
    </w:p>
    <w:p w14:paraId="76FED0F3" w14:textId="77777777" w:rsidR="004F1A8F" w:rsidRPr="004F1A8F" w:rsidRDefault="004F1A8F" w:rsidP="004F1A8F">
      <w:pPr>
        <w:pStyle w:val="StandardWeb"/>
        <w:spacing w:line="276" w:lineRule="auto"/>
        <w:jc w:val="both"/>
        <w:rPr>
          <w:rFonts w:ascii="Montserrat" w:hAnsi="Montserrat" w:cs="Arial"/>
          <w:sz w:val="22"/>
          <w:szCs w:val="22"/>
        </w:rPr>
      </w:pPr>
      <w:r w:rsidRPr="004F1A8F">
        <w:rPr>
          <w:rFonts w:ascii="Montserrat" w:hAnsi="Montserrat" w:cs="Arial"/>
          <w:sz w:val="22"/>
          <w:szCs w:val="22"/>
        </w:rPr>
        <w:t xml:space="preserve">Für 700.000 Euro wechselte der ebenfalls dreijährige Hengst </w:t>
      </w:r>
      <w:proofErr w:type="spellStart"/>
      <w:r w:rsidRPr="004F1A8F">
        <w:rPr>
          <w:rFonts w:ascii="Montserrat" w:hAnsi="Montserrat" w:cs="Arial"/>
          <w:sz w:val="22"/>
          <w:szCs w:val="22"/>
        </w:rPr>
        <w:t>Salitos</w:t>
      </w:r>
      <w:proofErr w:type="spellEnd"/>
      <w:r w:rsidRPr="004F1A8F">
        <w:rPr>
          <w:rFonts w:ascii="Montserrat" w:hAnsi="Montserrat" w:cs="Arial"/>
          <w:sz w:val="22"/>
          <w:szCs w:val="22"/>
        </w:rPr>
        <w:t xml:space="preserve"> den Besitzer. </w:t>
      </w:r>
      <w:proofErr w:type="spellStart"/>
      <w:r w:rsidRPr="004F1A8F">
        <w:rPr>
          <w:rFonts w:ascii="Montserrat" w:hAnsi="Montserrat" w:cs="Arial"/>
          <w:sz w:val="22"/>
          <w:szCs w:val="22"/>
        </w:rPr>
        <w:t>Salitos</w:t>
      </w:r>
      <w:proofErr w:type="spellEnd"/>
      <w:r w:rsidRPr="004F1A8F">
        <w:rPr>
          <w:rFonts w:ascii="Montserrat" w:hAnsi="Montserrat" w:cs="Arial"/>
          <w:sz w:val="22"/>
          <w:szCs w:val="22"/>
        </w:rPr>
        <w:t xml:space="preserve"> wird von Peter Schiergen auf der Kölner Galopprennbahn trainiert und belegte unter anderem den dritten Platz im Deutschen Derby. Dazu Peter Schiergen. „Ein Pferd, das nur gute Leistungen kennt, den ich nur ungern ziehen lasse.“ Bislang gehörte er der inzwischen wohl bekanntesten deutschen Besitzergemeinschaft Liberty Racing. Deren Initiator Lars-Wilhelm Baumgarten berichtete von einem Bieterduell zwischen drei Interessenten. Dadurch wurde der ursprünglich angegebene Reservepreis von 400.000 Euro deutlich übertroffen. </w:t>
      </w:r>
      <w:proofErr w:type="spellStart"/>
      <w:r w:rsidRPr="004F1A8F">
        <w:rPr>
          <w:rFonts w:ascii="Montserrat" w:hAnsi="Montserrat" w:cs="Arial"/>
          <w:sz w:val="22"/>
          <w:szCs w:val="22"/>
        </w:rPr>
        <w:t>Salitos</w:t>
      </w:r>
      <w:proofErr w:type="spellEnd"/>
      <w:r w:rsidRPr="004F1A8F">
        <w:rPr>
          <w:rFonts w:ascii="Montserrat" w:hAnsi="Montserrat" w:cs="Arial"/>
          <w:sz w:val="22"/>
          <w:szCs w:val="22"/>
        </w:rPr>
        <w:t xml:space="preserve"> wird künftig in Irland bei Trainer Joseph O`Brien stationiert sein.</w:t>
      </w:r>
    </w:p>
    <w:p w14:paraId="2E048CE4" w14:textId="0D98A7A5" w:rsidR="004C7FD1" w:rsidRPr="004F1A8F" w:rsidRDefault="004F1A8F" w:rsidP="004F1A8F">
      <w:pPr>
        <w:pStyle w:val="StandardWeb"/>
        <w:spacing w:line="276" w:lineRule="auto"/>
        <w:jc w:val="both"/>
        <w:rPr>
          <w:rFonts w:ascii="Montserrat" w:hAnsi="Montserrat" w:cs="Arial"/>
          <w:sz w:val="20"/>
          <w:szCs w:val="20"/>
        </w:rPr>
      </w:pPr>
      <w:r w:rsidRPr="004F1A8F">
        <w:rPr>
          <w:rFonts w:ascii="Montserrat" w:hAnsi="Montserrat" w:cs="Arial"/>
          <w:sz w:val="22"/>
          <w:szCs w:val="22"/>
        </w:rPr>
        <w:t xml:space="preserve">Auch der Zweitplatzierte des Deutschen Derbys wurde verkauft: </w:t>
      </w:r>
      <w:proofErr w:type="spellStart"/>
      <w:r w:rsidRPr="004F1A8F">
        <w:rPr>
          <w:rFonts w:ascii="Montserrat" w:hAnsi="Montserrat" w:cs="Arial"/>
          <w:sz w:val="22"/>
          <w:szCs w:val="22"/>
        </w:rPr>
        <w:t>Chiefland</w:t>
      </w:r>
      <w:proofErr w:type="spellEnd"/>
      <w:r w:rsidRPr="004F1A8F">
        <w:rPr>
          <w:rFonts w:ascii="Montserrat" w:hAnsi="Montserrat" w:cs="Arial"/>
          <w:sz w:val="22"/>
          <w:szCs w:val="22"/>
        </w:rPr>
        <w:t>, ebenfalls im Besitz von Liberty Racing und bislang von Henk Grewe in Weidenpesch vorbereitet, wechselt für 640.000 Euro nach Saudi-Arabien. An dem Hengst hatte es auch großes Interesse aus Australien gegeben. Sein bisheriger Kölner Trainer Henk Grewe kommentiert: „Ein Pferd mit einem unglaublichen Phlegma, der uns sehr beeindruckt hat.“</w:t>
      </w:r>
    </w:p>
    <w:sectPr w:rsidR="004C7FD1" w:rsidRPr="004F1A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F4D01"/>
    <w:multiLevelType w:val="hybridMultilevel"/>
    <w:tmpl w:val="616A7F26"/>
    <w:lvl w:ilvl="0" w:tplc="20F85138">
      <w:start w:val="1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0FD7ABC"/>
    <w:multiLevelType w:val="hybridMultilevel"/>
    <w:tmpl w:val="6700F898"/>
    <w:lvl w:ilvl="0" w:tplc="D12CFD6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1536043">
    <w:abstractNumId w:val="1"/>
  </w:num>
  <w:num w:numId="2" w16cid:durableId="74135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F92"/>
    <w:rsid w:val="00006801"/>
    <w:rsid w:val="000A5C03"/>
    <w:rsid w:val="000C5851"/>
    <w:rsid w:val="000E3D54"/>
    <w:rsid w:val="000E6DFB"/>
    <w:rsid w:val="000F2823"/>
    <w:rsid w:val="00116347"/>
    <w:rsid w:val="00126DE4"/>
    <w:rsid w:val="00152CB1"/>
    <w:rsid w:val="0015433B"/>
    <w:rsid w:val="0019358F"/>
    <w:rsid w:val="001B0F92"/>
    <w:rsid w:val="002313B2"/>
    <w:rsid w:val="002612EA"/>
    <w:rsid w:val="002C6EE2"/>
    <w:rsid w:val="002D04B2"/>
    <w:rsid w:val="002F0A65"/>
    <w:rsid w:val="00317300"/>
    <w:rsid w:val="003B0734"/>
    <w:rsid w:val="003D0326"/>
    <w:rsid w:val="003F352C"/>
    <w:rsid w:val="0040289C"/>
    <w:rsid w:val="00437F9C"/>
    <w:rsid w:val="0047287E"/>
    <w:rsid w:val="00496188"/>
    <w:rsid w:val="004A2FF3"/>
    <w:rsid w:val="004C7FD1"/>
    <w:rsid w:val="004E4ECA"/>
    <w:rsid w:val="004F1A8F"/>
    <w:rsid w:val="005650DF"/>
    <w:rsid w:val="005B6698"/>
    <w:rsid w:val="005C7498"/>
    <w:rsid w:val="005E3EFC"/>
    <w:rsid w:val="005E6E8C"/>
    <w:rsid w:val="00633FEC"/>
    <w:rsid w:val="00644445"/>
    <w:rsid w:val="006929F1"/>
    <w:rsid w:val="0069618B"/>
    <w:rsid w:val="00712842"/>
    <w:rsid w:val="007165BC"/>
    <w:rsid w:val="00727B1B"/>
    <w:rsid w:val="007764A7"/>
    <w:rsid w:val="00797399"/>
    <w:rsid w:val="007D03AD"/>
    <w:rsid w:val="007D762D"/>
    <w:rsid w:val="007F220D"/>
    <w:rsid w:val="008B707A"/>
    <w:rsid w:val="008F5427"/>
    <w:rsid w:val="00915A20"/>
    <w:rsid w:val="009248CA"/>
    <w:rsid w:val="009644F4"/>
    <w:rsid w:val="009672ED"/>
    <w:rsid w:val="009A47B6"/>
    <w:rsid w:val="009E638C"/>
    <w:rsid w:val="00A25EA6"/>
    <w:rsid w:val="00A33B8B"/>
    <w:rsid w:val="00A407AB"/>
    <w:rsid w:val="00A409E9"/>
    <w:rsid w:val="00A56C0F"/>
    <w:rsid w:val="00A74B61"/>
    <w:rsid w:val="00A82B03"/>
    <w:rsid w:val="00A86510"/>
    <w:rsid w:val="00A95BF0"/>
    <w:rsid w:val="00AF7484"/>
    <w:rsid w:val="00B341B2"/>
    <w:rsid w:val="00B35974"/>
    <w:rsid w:val="00B36270"/>
    <w:rsid w:val="00B43926"/>
    <w:rsid w:val="00BE4F1F"/>
    <w:rsid w:val="00C37A32"/>
    <w:rsid w:val="00C64219"/>
    <w:rsid w:val="00C72979"/>
    <w:rsid w:val="00CB29A5"/>
    <w:rsid w:val="00CD3699"/>
    <w:rsid w:val="00D15041"/>
    <w:rsid w:val="00D557FC"/>
    <w:rsid w:val="00DC41D9"/>
    <w:rsid w:val="00DD4349"/>
    <w:rsid w:val="00E440E2"/>
    <w:rsid w:val="00E621FD"/>
    <w:rsid w:val="00E70F85"/>
    <w:rsid w:val="00E82A28"/>
    <w:rsid w:val="00EB400D"/>
    <w:rsid w:val="00EC606D"/>
    <w:rsid w:val="00EE5B87"/>
    <w:rsid w:val="00EF0901"/>
    <w:rsid w:val="00F84EE2"/>
    <w:rsid w:val="00F85C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7D220"/>
  <w15:chartTrackingRefBased/>
  <w15:docId w15:val="{14220CD7-4A52-40AC-893C-17D4C1621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B0F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B0F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B0F9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B0F9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B0F9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B0F9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0F9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B0F9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0F9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0F9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B0F9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B0F9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B0F9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B0F9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B0F9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0F9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0F9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0F92"/>
    <w:rPr>
      <w:rFonts w:eastAsiaTheme="majorEastAsia" w:cstheme="majorBidi"/>
      <w:color w:val="272727" w:themeColor="text1" w:themeTint="D8"/>
    </w:rPr>
  </w:style>
  <w:style w:type="paragraph" w:styleId="Titel">
    <w:name w:val="Title"/>
    <w:basedOn w:val="Standard"/>
    <w:next w:val="Standard"/>
    <w:link w:val="TitelZchn"/>
    <w:uiPriority w:val="10"/>
    <w:qFormat/>
    <w:rsid w:val="001B0F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B0F9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0F9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0F9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0F9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B0F92"/>
    <w:rPr>
      <w:i/>
      <w:iCs/>
      <w:color w:val="404040" w:themeColor="text1" w:themeTint="BF"/>
    </w:rPr>
  </w:style>
  <w:style w:type="paragraph" w:styleId="Listenabsatz">
    <w:name w:val="List Paragraph"/>
    <w:basedOn w:val="Standard"/>
    <w:uiPriority w:val="34"/>
    <w:qFormat/>
    <w:rsid w:val="001B0F92"/>
    <w:pPr>
      <w:ind w:left="720"/>
      <w:contextualSpacing/>
    </w:pPr>
  </w:style>
  <w:style w:type="character" w:styleId="IntensiveHervorhebung">
    <w:name w:val="Intense Emphasis"/>
    <w:basedOn w:val="Absatz-Standardschriftart"/>
    <w:uiPriority w:val="21"/>
    <w:qFormat/>
    <w:rsid w:val="001B0F92"/>
    <w:rPr>
      <w:i/>
      <w:iCs/>
      <w:color w:val="0F4761" w:themeColor="accent1" w:themeShade="BF"/>
    </w:rPr>
  </w:style>
  <w:style w:type="paragraph" w:styleId="IntensivesZitat">
    <w:name w:val="Intense Quote"/>
    <w:basedOn w:val="Standard"/>
    <w:next w:val="Standard"/>
    <w:link w:val="IntensivesZitatZchn"/>
    <w:uiPriority w:val="30"/>
    <w:qFormat/>
    <w:rsid w:val="001B0F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B0F92"/>
    <w:rPr>
      <w:i/>
      <w:iCs/>
      <w:color w:val="0F4761" w:themeColor="accent1" w:themeShade="BF"/>
    </w:rPr>
  </w:style>
  <w:style w:type="character" w:styleId="IntensiverVerweis">
    <w:name w:val="Intense Reference"/>
    <w:basedOn w:val="Absatz-Standardschriftart"/>
    <w:uiPriority w:val="32"/>
    <w:qFormat/>
    <w:rsid w:val="001B0F92"/>
    <w:rPr>
      <w:b/>
      <w:bCs/>
      <w:smallCaps/>
      <w:color w:val="0F4761" w:themeColor="accent1" w:themeShade="BF"/>
      <w:spacing w:val="5"/>
    </w:rPr>
  </w:style>
  <w:style w:type="paragraph" w:styleId="StandardWeb">
    <w:name w:val="Normal (Web)"/>
    <w:basedOn w:val="Standard"/>
    <w:uiPriority w:val="99"/>
    <w:unhideWhenUsed/>
    <w:rsid w:val="001B0F92"/>
    <w:pPr>
      <w:spacing w:before="100" w:beforeAutospacing="1" w:after="100" w:afterAutospacing="1" w:line="240" w:lineRule="auto"/>
    </w:pPr>
    <w:rPr>
      <w:rFonts w:ascii="Aptos" w:hAnsi="Aptos" w:cs="Aptos"/>
      <w:kern w:val="0"/>
      <w:sz w:val="24"/>
      <w:szCs w:val="24"/>
      <w:lang w:eastAsia="de-DE"/>
      <w14:ligatures w14:val="none"/>
    </w:rPr>
  </w:style>
  <w:style w:type="character" w:styleId="Fett">
    <w:name w:val="Strong"/>
    <w:basedOn w:val="Absatz-Standardschriftart"/>
    <w:uiPriority w:val="22"/>
    <w:qFormat/>
    <w:rsid w:val="001B0F92"/>
    <w:rPr>
      <w:b/>
      <w:bCs/>
    </w:rPr>
  </w:style>
  <w:style w:type="character" w:styleId="Hyperlink">
    <w:name w:val="Hyperlink"/>
    <w:basedOn w:val="Absatz-Standardschriftart"/>
    <w:uiPriority w:val="99"/>
    <w:unhideWhenUsed/>
    <w:rsid w:val="005B6698"/>
    <w:rPr>
      <w:color w:val="467886" w:themeColor="hyperlink"/>
      <w:u w:val="single"/>
    </w:rPr>
  </w:style>
  <w:style w:type="character" w:styleId="NichtaufgelsteErwhnung">
    <w:name w:val="Unresolved Mention"/>
    <w:basedOn w:val="Absatz-Standardschriftart"/>
    <w:uiPriority w:val="99"/>
    <w:semiHidden/>
    <w:unhideWhenUsed/>
    <w:rsid w:val="005B6698"/>
    <w:rPr>
      <w:color w:val="605E5C"/>
      <w:shd w:val="clear" w:color="auto" w:fill="E1DFDD"/>
    </w:rPr>
  </w:style>
  <w:style w:type="paragraph" w:styleId="berarbeitung">
    <w:name w:val="Revision"/>
    <w:hidden/>
    <w:uiPriority w:val="99"/>
    <w:semiHidden/>
    <w:rsid w:val="00CB29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523654">
      <w:bodyDiv w:val="1"/>
      <w:marLeft w:val="0"/>
      <w:marRight w:val="0"/>
      <w:marTop w:val="0"/>
      <w:marBottom w:val="0"/>
      <w:divBdr>
        <w:top w:val="none" w:sz="0" w:space="0" w:color="auto"/>
        <w:left w:val="none" w:sz="0" w:space="0" w:color="auto"/>
        <w:bottom w:val="none" w:sz="0" w:space="0" w:color="auto"/>
        <w:right w:val="none" w:sz="0" w:space="0" w:color="auto"/>
      </w:divBdr>
    </w:div>
    <w:div w:id="315575387">
      <w:bodyDiv w:val="1"/>
      <w:marLeft w:val="0"/>
      <w:marRight w:val="0"/>
      <w:marTop w:val="0"/>
      <w:marBottom w:val="0"/>
      <w:divBdr>
        <w:top w:val="none" w:sz="0" w:space="0" w:color="auto"/>
        <w:left w:val="none" w:sz="0" w:space="0" w:color="auto"/>
        <w:bottom w:val="none" w:sz="0" w:space="0" w:color="auto"/>
        <w:right w:val="none" w:sz="0" w:space="0" w:color="auto"/>
      </w:divBdr>
    </w:div>
    <w:div w:id="418140490">
      <w:bodyDiv w:val="1"/>
      <w:marLeft w:val="0"/>
      <w:marRight w:val="0"/>
      <w:marTop w:val="0"/>
      <w:marBottom w:val="0"/>
      <w:divBdr>
        <w:top w:val="none" w:sz="0" w:space="0" w:color="auto"/>
        <w:left w:val="none" w:sz="0" w:space="0" w:color="auto"/>
        <w:bottom w:val="none" w:sz="0" w:space="0" w:color="auto"/>
        <w:right w:val="none" w:sz="0" w:space="0" w:color="auto"/>
      </w:divBdr>
    </w:div>
    <w:div w:id="496262999">
      <w:bodyDiv w:val="1"/>
      <w:marLeft w:val="0"/>
      <w:marRight w:val="0"/>
      <w:marTop w:val="0"/>
      <w:marBottom w:val="0"/>
      <w:divBdr>
        <w:top w:val="none" w:sz="0" w:space="0" w:color="auto"/>
        <w:left w:val="none" w:sz="0" w:space="0" w:color="auto"/>
        <w:bottom w:val="none" w:sz="0" w:space="0" w:color="auto"/>
        <w:right w:val="none" w:sz="0" w:space="0" w:color="auto"/>
      </w:divBdr>
    </w:div>
    <w:div w:id="537008585">
      <w:bodyDiv w:val="1"/>
      <w:marLeft w:val="0"/>
      <w:marRight w:val="0"/>
      <w:marTop w:val="0"/>
      <w:marBottom w:val="0"/>
      <w:divBdr>
        <w:top w:val="none" w:sz="0" w:space="0" w:color="auto"/>
        <w:left w:val="none" w:sz="0" w:space="0" w:color="auto"/>
        <w:bottom w:val="none" w:sz="0" w:space="0" w:color="auto"/>
        <w:right w:val="none" w:sz="0" w:space="0" w:color="auto"/>
      </w:divBdr>
    </w:div>
    <w:div w:id="1162819416">
      <w:bodyDiv w:val="1"/>
      <w:marLeft w:val="0"/>
      <w:marRight w:val="0"/>
      <w:marTop w:val="0"/>
      <w:marBottom w:val="0"/>
      <w:divBdr>
        <w:top w:val="none" w:sz="0" w:space="0" w:color="auto"/>
        <w:left w:val="none" w:sz="0" w:space="0" w:color="auto"/>
        <w:bottom w:val="none" w:sz="0" w:space="0" w:color="auto"/>
        <w:right w:val="none" w:sz="0" w:space="0" w:color="auto"/>
      </w:divBdr>
    </w:div>
    <w:div w:id="1681010340">
      <w:bodyDiv w:val="1"/>
      <w:marLeft w:val="0"/>
      <w:marRight w:val="0"/>
      <w:marTop w:val="0"/>
      <w:marBottom w:val="0"/>
      <w:divBdr>
        <w:top w:val="none" w:sz="0" w:space="0" w:color="auto"/>
        <w:left w:val="none" w:sz="0" w:space="0" w:color="auto"/>
        <w:bottom w:val="none" w:sz="0" w:space="0" w:color="auto"/>
        <w:right w:val="none" w:sz="0" w:space="0" w:color="auto"/>
      </w:divBdr>
    </w:div>
    <w:div w:id="1963950016">
      <w:bodyDiv w:val="1"/>
      <w:marLeft w:val="0"/>
      <w:marRight w:val="0"/>
      <w:marTop w:val="0"/>
      <w:marBottom w:val="0"/>
      <w:divBdr>
        <w:top w:val="none" w:sz="0" w:space="0" w:color="auto"/>
        <w:left w:val="none" w:sz="0" w:space="0" w:color="auto"/>
        <w:bottom w:val="none" w:sz="0" w:space="0" w:color="auto"/>
        <w:right w:val="none" w:sz="0" w:space="0" w:color="auto"/>
      </w:divBdr>
    </w:div>
    <w:div w:id="203537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323</Words>
  <Characters>2038</Characters>
  <Application>Microsoft Office Word</Application>
  <DocSecurity>4</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Hein</dc:creator>
  <cp:keywords/>
  <dc:description/>
  <cp:lastModifiedBy>Philipp Hein</cp:lastModifiedBy>
  <cp:revision>2</cp:revision>
  <cp:lastPrinted>2024-03-26T13:35:00Z</cp:lastPrinted>
  <dcterms:created xsi:type="dcterms:W3CDTF">2026-10-05T14:33:00Z</dcterms:created>
  <dcterms:modified xsi:type="dcterms:W3CDTF">2026-10-05T14:33:00Z</dcterms:modified>
</cp:coreProperties>
</file>